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1" w:type="dxa"/>
        <w:tblInd w:w="653" w:type="dxa"/>
        <w:tblLook w:val="04A0" w:firstRow="1" w:lastRow="0" w:firstColumn="1" w:lastColumn="0" w:noHBand="0" w:noVBand="1"/>
      </w:tblPr>
      <w:tblGrid>
        <w:gridCol w:w="5976"/>
        <w:gridCol w:w="3685"/>
      </w:tblGrid>
      <w:tr w:rsidR="00405771" w:rsidRPr="00B86A73" w:rsidTr="008C22F5">
        <w:trPr>
          <w:trHeight w:val="1417"/>
        </w:trPr>
        <w:tc>
          <w:tcPr>
            <w:tcW w:w="5976" w:type="dxa"/>
            <w:shd w:val="clear" w:color="auto" w:fill="auto"/>
          </w:tcPr>
          <w:p w:rsidR="00405771" w:rsidRPr="00B46421" w:rsidRDefault="00405771" w:rsidP="00E177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685" w:type="dxa"/>
            <w:shd w:val="clear" w:color="auto" w:fill="auto"/>
          </w:tcPr>
          <w:p w:rsidR="005F6CC6" w:rsidRPr="009D2C64" w:rsidRDefault="00405771" w:rsidP="005F6CC6">
            <w:pPr>
              <w:pStyle w:val="a3"/>
              <w:jc w:val="right"/>
              <w:rPr>
                <w:sz w:val="20"/>
                <w:szCs w:val="20"/>
              </w:rPr>
            </w:pPr>
            <w:r w:rsidRPr="00B86A73">
              <w:rPr>
                <w:sz w:val="20"/>
                <w:szCs w:val="20"/>
              </w:rPr>
              <w:t xml:space="preserve"> </w:t>
            </w:r>
            <w:r w:rsidR="005F6CC6">
              <w:rPr>
                <w:sz w:val="20"/>
                <w:szCs w:val="20"/>
              </w:rPr>
              <w:t xml:space="preserve">Приложение № </w:t>
            </w:r>
            <w:r w:rsidR="002562AB">
              <w:rPr>
                <w:sz w:val="20"/>
                <w:szCs w:val="20"/>
              </w:rPr>
              <w:t>2</w:t>
            </w:r>
          </w:p>
          <w:p w:rsidR="005F6CC6" w:rsidRPr="009D2C64" w:rsidRDefault="005F6CC6" w:rsidP="005F6CC6">
            <w:pPr>
              <w:pStyle w:val="a3"/>
              <w:jc w:val="right"/>
              <w:rPr>
                <w:sz w:val="20"/>
                <w:szCs w:val="20"/>
              </w:rPr>
            </w:pPr>
            <w:r w:rsidRPr="009D2C64">
              <w:rPr>
                <w:sz w:val="20"/>
                <w:szCs w:val="20"/>
              </w:rPr>
              <w:t xml:space="preserve">к Дополнительному </w:t>
            </w:r>
            <w:r w:rsidR="007B2D1B" w:rsidRPr="009D2C64">
              <w:rPr>
                <w:sz w:val="20"/>
                <w:szCs w:val="20"/>
              </w:rPr>
              <w:t>Соглашению</w:t>
            </w:r>
          </w:p>
          <w:p w:rsidR="005F6CC6" w:rsidRDefault="005F6CC6" w:rsidP="005F6CC6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 w:rsidRPr="009D2C64">
              <w:rPr>
                <w:sz w:val="20"/>
                <w:szCs w:val="20"/>
              </w:rPr>
              <w:t xml:space="preserve">от </w:t>
            </w:r>
            <w:r w:rsidR="007370E8">
              <w:rPr>
                <w:sz w:val="20"/>
                <w:szCs w:val="20"/>
              </w:rPr>
              <w:t>21</w:t>
            </w:r>
            <w:r w:rsidRPr="009D2C64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9D2C64">
              <w:rPr>
                <w:sz w:val="20"/>
                <w:szCs w:val="20"/>
              </w:rPr>
              <w:t xml:space="preserve">.2021 № </w:t>
            </w:r>
            <w:r>
              <w:rPr>
                <w:sz w:val="20"/>
                <w:szCs w:val="20"/>
              </w:rPr>
              <w:t>4</w:t>
            </w:r>
            <w:r w:rsidRPr="00B86A73">
              <w:rPr>
                <w:sz w:val="20"/>
                <w:szCs w:val="20"/>
              </w:rPr>
              <w:t xml:space="preserve"> </w:t>
            </w:r>
          </w:p>
          <w:p w:rsidR="005F6CC6" w:rsidRPr="0027620B" w:rsidRDefault="005F6CC6" w:rsidP="005F6CC6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108"/>
              <w:jc w:val="right"/>
              <w:rPr>
                <w:sz w:val="20"/>
                <w:szCs w:val="20"/>
              </w:rPr>
            </w:pPr>
            <w:r w:rsidRPr="0027620B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29</w:t>
            </w:r>
          </w:p>
          <w:p w:rsidR="005F6CC6" w:rsidRPr="00B86A73" w:rsidRDefault="005F6CC6" w:rsidP="005F6CC6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392" w:right="-108"/>
              <w:jc w:val="right"/>
              <w:rPr>
                <w:sz w:val="20"/>
                <w:szCs w:val="20"/>
              </w:rPr>
            </w:pPr>
            <w:proofErr w:type="gramStart"/>
            <w:r w:rsidRPr="000200F6">
              <w:rPr>
                <w:sz w:val="20"/>
                <w:szCs w:val="20"/>
              </w:rPr>
              <w:t xml:space="preserve">к Соглашению о тарифах </w:t>
            </w:r>
            <w:r>
              <w:rPr>
                <w:sz w:val="20"/>
                <w:szCs w:val="20"/>
              </w:rPr>
              <w:t>на оплату медицинской помощи п</w:t>
            </w:r>
            <w:r w:rsidRPr="000200F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о</w:t>
            </w:r>
            <w:r w:rsidRPr="000200F6">
              <w:rPr>
                <w:sz w:val="20"/>
                <w:szCs w:val="20"/>
              </w:rPr>
              <w:t>бязательному медицинскому страхованию на территории</w:t>
            </w:r>
            <w:proofErr w:type="gramEnd"/>
            <w:r w:rsidRPr="000200F6">
              <w:rPr>
                <w:sz w:val="20"/>
                <w:szCs w:val="20"/>
              </w:rPr>
              <w:t xml:space="preserve"> Хабаровского края на 202</w:t>
            </w:r>
            <w:r>
              <w:rPr>
                <w:sz w:val="20"/>
                <w:szCs w:val="20"/>
              </w:rPr>
              <w:t>1</w:t>
            </w:r>
            <w:r w:rsidRPr="000200F6">
              <w:rPr>
                <w:sz w:val="20"/>
                <w:szCs w:val="20"/>
              </w:rPr>
              <w:t xml:space="preserve"> год</w:t>
            </w:r>
          </w:p>
        </w:tc>
      </w:tr>
    </w:tbl>
    <w:p w:rsidR="00405771" w:rsidRPr="003B2CEB" w:rsidRDefault="00405771" w:rsidP="00405771">
      <w:pPr>
        <w:pStyle w:val="a3"/>
      </w:pPr>
    </w:p>
    <w:p w:rsidR="00405771" w:rsidRPr="003B2CEB" w:rsidRDefault="00405771" w:rsidP="00881FFC">
      <w:pPr>
        <w:widowControl w:val="0"/>
        <w:autoSpaceDE w:val="0"/>
        <w:autoSpaceDN w:val="0"/>
        <w:adjustRightInd w:val="0"/>
        <w:ind w:left="284"/>
        <w:jc w:val="center"/>
        <w:rPr>
          <w:b/>
        </w:rPr>
      </w:pPr>
      <w:r w:rsidRPr="003B2CEB">
        <w:rPr>
          <w:b/>
        </w:rPr>
        <w:t>Размер неоплаты или неполной оплаты затрат на оказание медицинской помощи</w:t>
      </w:r>
      <w:r w:rsidR="008C22F5">
        <w:rPr>
          <w:b/>
        </w:rPr>
        <w:t>, а также уплаты медицинской организацией</w:t>
      </w:r>
      <w:r w:rsidRPr="003B2CEB">
        <w:rPr>
          <w:b/>
        </w:rPr>
        <w:t xml:space="preserve"> штрафов за неоказание, несвоевременное оказание либо оказание медицинской помощи ненадлежащего качества</w:t>
      </w:r>
    </w:p>
    <w:tbl>
      <w:tblPr>
        <w:tblpPr w:leftFromText="180" w:rightFromText="180" w:vertAnchor="text" w:tblpY="1"/>
        <w:tblOverlap w:val="never"/>
        <w:tblW w:w="476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10"/>
        <w:gridCol w:w="2411"/>
        <w:gridCol w:w="2552"/>
      </w:tblGrid>
      <w:tr w:rsidR="008C22F5" w:rsidRPr="0037268B" w:rsidTr="00DD5E95">
        <w:trPr>
          <w:trHeight w:val="2154"/>
          <w:tblHeader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22F5" w:rsidRPr="0037268B" w:rsidRDefault="008C22F5" w:rsidP="008C22F5">
            <w:pPr>
              <w:pStyle w:val="a3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:rsidR="008C22F5" w:rsidRPr="0037268B" w:rsidRDefault="008C22F5" w:rsidP="008C22F5">
            <w:pPr>
              <w:pStyle w:val="a3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Код нарушения /дефекта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C22F5" w:rsidRPr="0037268B" w:rsidRDefault="008C22F5" w:rsidP="008C22F5">
            <w:pPr>
              <w:pStyle w:val="a3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Перечень оснований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22F5" w:rsidRPr="0037268B" w:rsidRDefault="008C22F5" w:rsidP="008C22F5">
            <w:pPr>
              <w:pStyle w:val="a3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Значение коэффициента для определения р</w:t>
            </w:r>
            <w:r w:rsidRPr="00E17728">
              <w:rPr>
                <w:b/>
                <w:sz w:val="20"/>
                <w:szCs w:val="20"/>
                <w:lang w:eastAsia="ar-SA"/>
              </w:rPr>
              <w:t>азмер</w:t>
            </w:r>
            <w:r>
              <w:rPr>
                <w:b/>
                <w:sz w:val="20"/>
                <w:szCs w:val="20"/>
                <w:lang w:eastAsia="ar-SA"/>
              </w:rPr>
              <w:t>а неоплаты</w:t>
            </w:r>
            <w:r w:rsidRPr="00E17728">
              <w:rPr>
                <w:b/>
                <w:sz w:val="20"/>
                <w:szCs w:val="20"/>
                <w:lang w:eastAsia="ar-SA"/>
              </w:rPr>
              <w:t xml:space="preserve"> или неполной оплаты затрат медицинской организации на оказание медицинской помощи</w:t>
            </w:r>
          </w:p>
          <w:p w:rsidR="008C22F5" w:rsidRPr="0037268B" w:rsidRDefault="008C22F5" w:rsidP="008C22F5">
            <w:pPr>
              <w:pStyle w:val="a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22F5" w:rsidRPr="0037268B" w:rsidRDefault="008C22F5" w:rsidP="008C22F5">
            <w:pPr>
              <w:pStyle w:val="a3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Значение коэффициента для определения размера штрафа</w:t>
            </w:r>
            <w:r w:rsidRPr="00E17728">
              <w:rPr>
                <w:b/>
                <w:sz w:val="20"/>
                <w:szCs w:val="20"/>
                <w:lang w:eastAsia="ar-SA"/>
              </w:rPr>
              <w:t xml:space="preserve"> за неоказание, несвоевременное оказание либо оказание медицинской помощи ненадлежащего качества</w:t>
            </w:r>
          </w:p>
        </w:tc>
      </w:tr>
      <w:tr w:rsidR="008C22F5" w:rsidRPr="00CA3B83" w:rsidTr="00DD5E95">
        <w:trPr>
          <w:trHeight w:val="3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CA3B83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 w:rsidRPr="008C22F5">
              <w:rPr>
                <w:sz w:val="20"/>
                <w:szCs w:val="20"/>
                <w:lang w:eastAsia="ar-SA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8C22F5" w:rsidRPr="00CA3B83" w:rsidTr="00DD5E95">
        <w:trPr>
          <w:trHeight w:val="94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CA3B83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1.1.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CA3B83" w:rsidRDefault="008C22F5" w:rsidP="008C22F5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r w:rsidRPr="00A74655">
              <w:rPr>
                <w:sz w:val="20"/>
                <w:szCs w:val="20"/>
                <w:lang w:eastAsia="ar-SA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2F5" w:rsidRPr="00CA3B83" w:rsidRDefault="008C22F5" w:rsidP="008C22F5">
            <w:pPr>
              <w:pStyle w:val="a3"/>
              <w:tabs>
                <w:tab w:val="left" w:pos="1197"/>
              </w:tabs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CA3B83" w:rsidTr="00DD5E95">
        <w:trPr>
          <w:trHeight w:val="658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CA3B83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1.2.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A74655" w:rsidRDefault="008C22F5" w:rsidP="008C2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Не</w:t>
            </w:r>
            <w:r w:rsidR="009E1AE4"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2F5" w:rsidRPr="00CA3B83" w:rsidTr="00DD5E95">
        <w:trPr>
          <w:trHeight w:val="54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CA3B83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CA3B83">
              <w:rPr>
                <w:sz w:val="20"/>
                <w:szCs w:val="20"/>
                <w:lang w:eastAsia="ar-SA"/>
              </w:rPr>
              <w:t>.3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2F5" w:rsidRPr="00CA3B83" w:rsidRDefault="008C22F5" w:rsidP="008C22F5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r w:rsidRPr="007167A7">
              <w:rPr>
                <w:sz w:val="20"/>
                <w:szCs w:val="20"/>
                <w:lang w:eastAsia="ar-SA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227F1E" w:rsidRPr="00CA3B83" w:rsidTr="00DD5E95">
        <w:trPr>
          <w:trHeight w:val="45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1E" w:rsidRPr="00CA3B83" w:rsidRDefault="00227F1E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1.4.</w:t>
            </w:r>
          </w:p>
        </w:tc>
        <w:tc>
          <w:tcPr>
            <w:tcW w:w="4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1E" w:rsidRPr="00CA3B83" w:rsidRDefault="00227F1E" w:rsidP="00227F1E">
            <w:pPr>
              <w:pStyle w:val="a3"/>
              <w:tabs>
                <w:tab w:val="left" w:pos="1044"/>
              </w:tabs>
              <w:jc w:val="both"/>
              <w:rPr>
                <w:sz w:val="20"/>
                <w:szCs w:val="20"/>
                <w:lang w:eastAsia="ar-SA"/>
              </w:rPr>
            </w:pPr>
            <w:r w:rsidRPr="00227F1E">
              <w:rPr>
                <w:sz w:val="20"/>
                <w:szCs w:val="20"/>
                <w:lang w:eastAsia="ar-SA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8C22F5" w:rsidRPr="00CA3B83" w:rsidTr="00DD5E95">
        <w:trPr>
          <w:trHeight w:val="45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CA3B83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1.</w:t>
            </w:r>
            <w:r>
              <w:rPr>
                <w:sz w:val="20"/>
                <w:szCs w:val="20"/>
                <w:lang w:eastAsia="ar-SA"/>
              </w:rPr>
              <w:t>4</w:t>
            </w:r>
            <w:r w:rsidRPr="00CA3B83">
              <w:rPr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CA3B83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-</w:t>
            </w:r>
            <w:r w:rsidRPr="00CD19EA">
              <w:rPr>
                <w:sz w:val="20"/>
                <w:szCs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CA3B83" w:rsidTr="00DD5E95">
        <w:trPr>
          <w:trHeight w:val="70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CA3B83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lastRenderedPageBreak/>
              <w:t>1.</w:t>
            </w:r>
            <w:r>
              <w:rPr>
                <w:sz w:val="20"/>
                <w:szCs w:val="20"/>
                <w:lang w:eastAsia="ar-SA"/>
              </w:rPr>
              <w:t>4</w:t>
            </w:r>
            <w:r w:rsidRPr="00CA3B83">
              <w:rPr>
                <w:sz w:val="20"/>
                <w:szCs w:val="20"/>
                <w:lang w:eastAsia="ar-SA"/>
              </w:rPr>
              <w:t>.2.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CA3B83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-</w:t>
            </w:r>
            <w:r w:rsidRPr="00CD19EA">
              <w:rPr>
                <w:sz w:val="20"/>
                <w:szCs w:val="20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CA3B83" w:rsidTr="00DD5E95">
        <w:trPr>
          <w:trHeight w:val="18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CA3B83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1.</w:t>
            </w:r>
            <w:r>
              <w:rPr>
                <w:sz w:val="20"/>
                <w:szCs w:val="20"/>
                <w:lang w:eastAsia="ar-SA"/>
              </w:rPr>
              <w:t>4</w:t>
            </w:r>
            <w:r w:rsidRPr="00CA3B83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3</w:t>
            </w:r>
            <w:r w:rsidRPr="00CA3B83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CA3B83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CA3B83">
              <w:rPr>
                <w:sz w:val="20"/>
                <w:szCs w:val="20"/>
                <w:lang w:eastAsia="ar-SA"/>
              </w:rPr>
              <w:t>-</w:t>
            </w:r>
            <w:r w:rsidRPr="00F36068">
              <w:rPr>
                <w:sz w:val="20"/>
                <w:szCs w:val="20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F36068">
              <w:rPr>
                <w:sz w:val="20"/>
                <w:szCs w:val="20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CA3B83" w:rsidTr="00DD5E95">
        <w:trPr>
          <w:trHeight w:val="37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CA3B83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1.</w:t>
            </w:r>
            <w:r>
              <w:rPr>
                <w:sz w:val="20"/>
                <w:szCs w:val="20"/>
                <w:lang w:eastAsia="ar-SA"/>
              </w:rPr>
              <w:t>4</w:t>
            </w:r>
            <w:r w:rsidRPr="00CA3B83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4</w:t>
            </w:r>
            <w:r w:rsidRPr="00CA3B83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CA3B83" w:rsidRDefault="008C22F5" w:rsidP="008C22F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-</w:t>
            </w:r>
            <w:r>
              <w:rPr>
                <w:rFonts w:eastAsiaTheme="minorHAnsi"/>
                <w:sz w:val="20"/>
                <w:szCs w:val="20"/>
              </w:rPr>
              <w:t>некорректное заполнение полей реестра счетов;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CA3B83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CA3B83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74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1.4.</w:t>
            </w:r>
            <w:r>
              <w:rPr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 </w:t>
            </w:r>
            <w:r>
              <w:rPr>
                <w:sz w:val="20"/>
                <w:szCs w:val="20"/>
                <w:lang w:eastAsia="ar-SA"/>
              </w:rPr>
              <w:t>-</w:t>
            </w:r>
            <w:r>
              <w:rPr>
                <w:rFonts w:eastAsiaTheme="minorHAnsi"/>
                <w:sz w:val="20"/>
                <w:szCs w:val="20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27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1.</w:t>
            </w:r>
            <w:r>
              <w:rPr>
                <w:sz w:val="20"/>
                <w:szCs w:val="20"/>
                <w:lang w:eastAsia="ar-SA"/>
              </w:rPr>
              <w:t>4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rFonts w:eastAsiaTheme="minorHAnsi"/>
                <w:sz w:val="20"/>
                <w:szCs w:val="20"/>
              </w:rPr>
              <w:t>-дата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27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1.5.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Default="008C22F5" w:rsidP="008C2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</w:rPr>
            </w:pPr>
            <w:r w:rsidRPr="004235B7">
              <w:rPr>
                <w:rFonts w:eastAsiaTheme="minorHAnsi"/>
                <w:sz w:val="20"/>
                <w:szCs w:val="20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</w:t>
            </w:r>
            <w:r>
              <w:rPr>
                <w:rFonts w:eastAsiaTheme="minorHAnsi"/>
                <w:sz w:val="20"/>
                <w:szCs w:val="20"/>
              </w:rPr>
              <w:t>дицинского страхования, адресе).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2F652B" w:rsidRPr="00786407" w:rsidTr="00DD5E95">
        <w:trPr>
          <w:trHeight w:val="27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2B" w:rsidRDefault="002F652B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1.6.</w:t>
            </w:r>
          </w:p>
        </w:tc>
        <w:tc>
          <w:tcPr>
            <w:tcW w:w="4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2B" w:rsidRPr="00786407" w:rsidRDefault="002F652B" w:rsidP="002F652B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8C22F5" w:rsidRPr="00786407" w:rsidTr="00DD5E95">
        <w:trPr>
          <w:trHeight w:val="27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786407">
              <w:rPr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4235B7" w:rsidRDefault="008C22F5" w:rsidP="008C22F5">
            <w:pPr>
              <w:tabs>
                <w:tab w:val="left" w:pos="423"/>
              </w:tabs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-включение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18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1.6.2.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A68AF">
              <w:rPr>
                <w:sz w:val="20"/>
                <w:szCs w:val="20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46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1.6.3.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sz w:val="20"/>
                <w:szCs w:val="20"/>
              </w:rPr>
            </w:pPr>
            <w:r w:rsidRPr="00786407">
              <w:rPr>
                <w:sz w:val="20"/>
                <w:szCs w:val="20"/>
              </w:rPr>
              <w:t>-</w:t>
            </w:r>
            <w:r>
              <w:rPr>
                <w:rFonts w:eastAsiaTheme="minorHAnsi"/>
                <w:sz w:val="20"/>
                <w:szCs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25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786407">
              <w:rPr>
                <w:sz w:val="20"/>
                <w:szCs w:val="20"/>
                <w:lang w:eastAsia="ar-SA"/>
              </w:rPr>
              <w:t>.4.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-</w:t>
            </w:r>
            <w:r w:rsidRPr="002A68AF">
              <w:rPr>
                <w:sz w:val="20"/>
                <w:szCs w:val="20"/>
              </w:rPr>
              <w:t>включение в реестр счетов медицинской помощи, подлежащей оплате из других источников финансирования, в том числе тяжелы</w:t>
            </w:r>
            <w:r>
              <w:rPr>
                <w:sz w:val="20"/>
                <w:szCs w:val="20"/>
              </w:rPr>
              <w:t>х</w:t>
            </w:r>
            <w:r w:rsidRPr="002A68AF">
              <w:rPr>
                <w:sz w:val="20"/>
                <w:szCs w:val="20"/>
              </w:rPr>
              <w:t xml:space="preserve"> несчастны</w:t>
            </w:r>
            <w:r>
              <w:rPr>
                <w:sz w:val="20"/>
                <w:szCs w:val="20"/>
              </w:rPr>
              <w:t>х</w:t>
            </w:r>
            <w:r w:rsidRPr="002A68AF">
              <w:rPr>
                <w:sz w:val="20"/>
                <w:szCs w:val="20"/>
              </w:rPr>
              <w:t xml:space="preserve"> случа</w:t>
            </w:r>
            <w:r>
              <w:rPr>
                <w:sz w:val="20"/>
                <w:szCs w:val="20"/>
              </w:rPr>
              <w:t>ев</w:t>
            </w:r>
            <w:r w:rsidRPr="002A68AF">
              <w:rPr>
                <w:sz w:val="20"/>
                <w:szCs w:val="20"/>
              </w:rPr>
              <w:t xml:space="preserve"> на производстве, оплачиваемы</w:t>
            </w:r>
            <w:r>
              <w:rPr>
                <w:sz w:val="20"/>
                <w:szCs w:val="20"/>
              </w:rPr>
              <w:t>х</w:t>
            </w:r>
            <w:r w:rsidRPr="002A68AF">
              <w:rPr>
                <w:sz w:val="20"/>
                <w:szCs w:val="20"/>
              </w:rPr>
              <w:t xml:space="preserve"> Фондом социального страхования, медицинских услуг, оказываем</w:t>
            </w:r>
            <w:r>
              <w:rPr>
                <w:sz w:val="20"/>
                <w:szCs w:val="20"/>
              </w:rPr>
              <w:t>ых</w:t>
            </w:r>
            <w:r w:rsidRPr="002A68AF">
              <w:rPr>
                <w:sz w:val="20"/>
                <w:szCs w:val="20"/>
              </w:rPr>
              <w:t xml:space="preserve"> частными </w:t>
            </w:r>
            <w:r w:rsidRPr="002A68AF">
              <w:rPr>
                <w:sz w:val="20"/>
                <w:szCs w:val="20"/>
              </w:rPr>
              <w:lastRenderedPageBreak/>
              <w:t>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</w:t>
            </w:r>
            <w:proofErr w:type="gramEnd"/>
            <w:r w:rsidRPr="002A68AF">
              <w:rPr>
                <w:sz w:val="20"/>
                <w:szCs w:val="20"/>
              </w:rPr>
              <w:t xml:space="preserve"> местности.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B3E32" w:rsidRPr="00786407" w:rsidTr="00DD5E95">
        <w:trPr>
          <w:trHeight w:val="18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2" w:rsidRDefault="008B3E32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1.7.</w:t>
            </w:r>
          </w:p>
        </w:tc>
        <w:tc>
          <w:tcPr>
            <w:tcW w:w="4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2" w:rsidRPr="00786407" w:rsidRDefault="008B3E32" w:rsidP="008B3E32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8C22F5" w:rsidRPr="00786407" w:rsidTr="00DD5E95">
        <w:trPr>
          <w:trHeight w:val="18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7</w:t>
            </w:r>
            <w:r w:rsidRPr="00786407">
              <w:rPr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 w:rsidRPr="00786407">
              <w:rPr>
                <w:sz w:val="20"/>
                <w:szCs w:val="20"/>
              </w:rPr>
              <w:t>-</w:t>
            </w:r>
            <w:r w:rsidRPr="0029492E">
              <w:rPr>
                <w:sz w:val="20"/>
                <w:szCs w:val="20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38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7</w:t>
            </w:r>
            <w:r w:rsidRPr="00786407">
              <w:rPr>
                <w:sz w:val="20"/>
                <w:szCs w:val="20"/>
                <w:lang w:eastAsia="ar-SA"/>
              </w:rPr>
              <w:t>.2.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 w:rsidRPr="00786407">
              <w:rPr>
                <w:sz w:val="20"/>
                <w:szCs w:val="20"/>
              </w:rPr>
              <w:t>-</w:t>
            </w:r>
            <w:r w:rsidRPr="0029492E">
              <w:rPr>
                <w:sz w:val="20"/>
                <w:szCs w:val="20"/>
              </w:rPr>
              <w:t>включение в реестр счетов случаев оказания медицинской</w:t>
            </w:r>
            <w:r>
              <w:rPr>
                <w:sz w:val="20"/>
                <w:szCs w:val="20"/>
              </w:rPr>
              <w:t xml:space="preserve"> помощи</w:t>
            </w:r>
            <w:r w:rsidRPr="0029492E">
              <w:rPr>
                <w:sz w:val="20"/>
                <w:szCs w:val="20"/>
              </w:rPr>
              <w:t xml:space="preserve">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BF441D" w:rsidRPr="00786407" w:rsidTr="00DD5E95">
        <w:trPr>
          <w:trHeight w:val="42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1D" w:rsidRDefault="00BF441D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1.8.</w:t>
            </w:r>
          </w:p>
        </w:tc>
        <w:tc>
          <w:tcPr>
            <w:tcW w:w="4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1D" w:rsidRPr="00786407" w:rsidRDefault="00BF441D" w:rsidP="00BF441D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r w:rsidRPr="00BF441D">
              <w:rPr>
                <w:sz w:val="20"/>
                <w:szCs w:val="20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8C22F5" w:rsidRPr="00786407" w:rsidTr="00DD5E95">
        <w:trPr>
          <w:trHeight w:val="42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 w:rsidRPr="00786407">
              <w:rPr>
                <w:sz w:val="20"/>
                <w:szCs w:val="20"/>
              </w:rPr>
              <w:t>-</w:t>
            </w:r>
            <w:r w:rsidRPr="002F7B96">
              <w:rPr>
                <w:sz w:val="20"/>
                <w:szCs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46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2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 w:rsidRPr="00786407">
              <w:rPr>
                <w:sz w:val="20"/>
                <w:szCs w:val="20"/>
              </w:rPr>
              <w:t>-</w:t>
            </w:r>
            <w:r w:rsidRPr="00A54AC4">
              <w:rPr>
                <w:sz w:val="20"/>
                <w:szCs w:val="20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27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3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sz w:val="20"/>
                <w:szCs w:val="20"/>
              </w:rPr>
            </w:pPr>
            <w:r w:rsidRPr="00786407">
              <w:rPr>
                <w:sz w:val="20"/>
                <w:szCs w:val="20"/>
              </w:rPr>
              <w:t>-</w:t>
            </w:r>
            <w:r>
              <w:rPr>
                <w:rFonts w:eastAsiaTheme="minorHAnsi"/>
                <w:sz w:val="20"/>
                <w:szCs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  <w:r w:rsidRPr="007864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85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9</w:t>
            </w:r>
            <w:r w:rsidRPr="00786407">
              <w:rPr>
                <w:sz w:val="20"/>
                <w:szCs w:val="20"/>
                <w:lang w:eastAsia="ar-SA"/>
              </w:rPr>
              <w:t>. 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r w:rsidRPr="006A30D3">
              <w:rPr>
                <w:sz w:val="20"/>
                <w:szCs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BF441D" w:rsidRPr="00786407" w:rsidTr="00DD5E95">
        <w:trPr>
          <w:trHeight w:val="23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1D" w:rsidRDefault="00BF441D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1.10.</w:t>
            </w:r>
          </w:p>
        </w:tc>
        <w:tc>
          <w:tcPr>
            <w:tcW w:w="4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1D" w:rsidRDefault="00BF441D" w:rsidP="00BF441D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r w:rsidRPr="00BF441D">
              <w:rPr>
                <w:sz w:val="20"/>
                <w:szCs w:val="20"/>
                <w:lang w:eastAsia="ar-SA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8C22F5" w:rsidRPr="00786407" w:rsidTr="00DD5E95">
        <w:trPr>
          <w:trHeight w:val="23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10</w:t>
            </w:r>
            <w:r w:rsidRPr="00786407">
              <w:rPr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A79CB">
              <w:rPr>
                <w:sz w:val="20"/>
                <w:szCs w:val="20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34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10</w:t>
            </w:r>
            <w:r w:rsidRPr="00786407">
              <w:rPr>
                <w:sz w:val="20"/>
                <w:szCs w:val="20"/>
                <w:lang w:eastAsia="ar-SA"/>
              </w:rPr>
              <w:t>.2.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A79CB">
              <w:rPr>
                <w:sz w:val="20"/>
                <w:szCs w:val="20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6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10</w:t>
            </w:r>
            <w:r w:rsidRPr="00786407">
              <w:rPr>
                <w:sz w:val="20"/>
                <w:szCs w:val="20"/>
                <w:lang w:eastAsia="ar-SA"/>
              </w:rPr>
              <w:t>.3.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A79CB">
              <w:rPr>
                <w:sz w:val="20"/>
                <w:szCs w:val="20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93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10</w:t>
            </w:r>
            <w:r w:rsidRPr="00786407">
              <w:rPr>
                <w:sz w:val="20"/>
                <w:szCs w:val="20"/>
                <w:lang w:eastAsia="ar-SA"/>
              </w:rPr>
              <w:t>.4.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A79CB">
              <w:rPr>
                <w:sz w:val="20"/>
                <w:szCs w:val="20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85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10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5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914DC9">
              <w:rPr>
                <w:sz w:val="20"/>
                <w:szCs w:val="20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42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10</w:t>
            </w:r>
            <w:r w:rsidRPr="00786407">
              <w:rPr>
                <w:sz w:val="20"/>
                <w:szCs w:val="20"/>
                <w:lang w:eastAsia="ar-SA"/>
              </w:rPr>
              <w:t>.6.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9E53E6">
              <w:rPr>
                <w:sz w:val="20"/>
                <w:szCs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AE070A" w:rsidRPr="00786407" w:rsidTr="00DD5E95">
        <w:trPr>
          <w:trHeight w:val="4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70A" w:rsidRDefault="00AE070A" w:rsidP="00AE070A">
            <w:pPr>
              <w:pStyle w:val="a3"/>
              <w:rPr>
                <w:sz w:val="20"/>
                <w:szCs w:val="20"/>
                <w:lang w:eastAsia="ar-SA"/>
              </w:rPr>
            </w:pPr>
            <w:r w:rsidRPr="00AE070A">
              <w:rPr>
                <w:sz w:val="20"/>
                <w:szCs w:val="20"/>
                <w:lang w:eastAsia="ar-SA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8C22F5" w:rsidRPr="00786407" w:rsidTr="00DD5E95">
        <w:trPr>
          <w:trHeight w:val="85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  <w:r w:rsidRPr="00786407">
              <w:rPr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r w:rsidRPr="00A37451">
              <w:rPr>
                <w:sz w:val="20"/>
                <w:szCs w:val="20"/>
                <w:lang w:eastAsia="ar-SA"/>
              </w:rPr>
              <w:t>Нарушение сроков ожидания медицинской помощи, установленных территориальной программой обязательного м</w:t>
            </w:r>
            <w:r>
              <w:rPr>
                <w:sz w:val="20"/>
                <w:szCs w:val="20"/>
                <w:lang w:eastAsia="ar-SA"/>
              </w:rPr>
              <w:t>едицинского страхования.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786407" w:rsidTr="00DD5E95">
        <w:trPr>
          <w:trHeight w:val="160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864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786407">
              <w:rPr>
                <w:sz w:val="20"/>
                <w:szCs w:val="20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A37451">
              <w:rPr>
                <w:sz w:val="20"/>
                <w:szCs w:val="20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A37451">
              <w:rPr>
                <w:sz w:val="20"/>
                <w:szCs w:val="20"/>
              </w:rPr>
              <w:t>доезда</w:t>
            </w:r>
            <w:proofErr w:type="spellEnd"/>
            <w:r w:rsidRPr="00A37451">
              <w:rPr>
                <w:sz w:val="20"/>
                <w:szCs w:val="20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AE070A" w:rsidRPr="00786407" w:rsidTr="00DD5E95">
        <w:trPr>
          <w:trHeight w:val="418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0A" w:rsidRDefault="00AE070A" w:rsidP="008C22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4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0A" w:rsidRDefault="00AE070A" w:rsidP="00AE070A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r w:rsidRPr="00AE070A">
              <w:rPr>
                <w:sz w:val="20"/>
                <w:szCs w:val="20"/>
                <w:lang w:eastAsia="ar-SA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8C22F5" w:rsidRPr="00786407" w:rsidTr="00DD5E95">
        <w:trPr>
          <w:trHeight w:val="418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864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Pr="007864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01F73">
              <w:rPr>
                <w:sz w:val="20"/>
                <w:szCs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</w:tr>
      <w:tr w:rsidR="008C22F5" w:rsidRPr="00786407" w:rsidTr="00DD5E95">
        <w:trPr>
          <w:trHeight w:val="38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Default="008C22F5" w:rsidP="008C22F5">
            <w:r w:rsidRPr="00215B26">
              <w:rPr>
                <w:sz w:val="20"/>
                <w:szCs w:val="20"/>
              </w:rPr>
              <w:t>2.3.</w:t>
            </w:r>
            <w:r>
              <w:rPr>
                <w:sz w:val="20"/>
                <w:szCs w:val="20"/>
              </w:rPr>
              <w:t>2</w:t>
            </w:r>
            <w:r w:rsidRPr="00215B26">
              <w:rPr>
                <w:sz w:val="20"/>
                <w:szCs w:val="20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01F73">
              <w:rPr>
                <w:sz w:val="20"/>
                <w:szCs w:val="20"/>
              </w:rPr>
              <w:t>с последующим ухудшением состояния здоровья;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</w:tr>
      <w:tr w:rsidR="008C22F5" w:rsidRPr="00786407" w:rsidTr="00DD5E95">
        <w:trPr>
          <w:trHeight w:val="25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2.3.3.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>приведший</w:t>
            </w:r>
            <w:proofErr w:type="gramEnd"/>
            <w:r>
              <w:rPr>
                <w:sz w:val="20"/>
                <w:szCs w:val="20"/>
              </w:rPr>
              <w:t xml:space="preserve"> к летальному исходу.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8C22F5" w:rsidRPr="00786407" w:rsidTr="00DD5E95">
        <w:trPr>
          <w:trHeight w:val="39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864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Pr="00786407">
              <w:rPr>
                <w:sz w:val="20"/>
                <w:szCs w:val="20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CD0AB7">
              <w:rPr>
                <w:sz w:val="20"/>
                <w:szCs w:val="20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AE070A" w:rsidRPr="00786407" w:rsidTr="00DD5E95">
        <w:trPr>
          <w:trHeight w:val="45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0A" w:rsidRDefault="00AE070A" w:rsidP="008C22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4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0A" w:rsidRDefault="00AE070A" w:rsidP="00AE070A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r w:rsidRPr="00AE070A">
              <w:rPr>
                <w:sz w:val="20"/>
                <w:szCs w:val="20"/>
                <w:lang w:eastAsia="ar-SA"/>
              </w:rPr>
              <w:t>Не</w:t>
            </w:r>
            <w:r w:rsidR="009E1AE4">
              <w:rPr>
                <w:sz w:val="20"/>
                <w:szCs w:val="20"/>
                <w:lang w:eastAsia="ar-SA"/>
              </w:rPr>
              <w:t xml:space="preserve"> </w:t>
            </w:r>
            <w:r w:rsidRPr="00AE070A">
              <w:rPr>
                <w:sz w:val="20"/>
                <w:szCs w:val="20"/>
                <w:lang w:eastAsia="ar-SA"/>
              </w:rPr>
              <w:t>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8C22F5" w:rsidRPr="00786407" w:rsidTr="00DD5E95">
        <w:trPr>
          <w:trHeight w:val="45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864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Pr="007864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F006C">
              <w:rPr>
                <w:sz w:val="20"/>
                <w:szCs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</w:tr>
      <w:tr w:rsidR="008C22F5" w:rsidRPr="00786407" w:rsidTr="00DD5E95">
        <w:trPr>
          <w:trHeight w:val="18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864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Pr="007864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F006C">
              <w:rPr>
                <w:sz w:val="20"/>
                <w:szCs w:val="20"/>
              </w:rPr>
              <w:t xml:space="preserve">с последующим ухудшением состояния здоровья (за исключением случаев отказа </w:t>
            </w:r>
            <w:r w:rsidRPr="005F006C">
              <w:rPr>
                <w:sz w:val="20"/>
                <w:szCs w:val="20"/>
              </w:rPr>
              <w:lastRenderedPageBreak/>
              <w:t>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C22F5" w:rsidRPr="00786407" w:rsidTr="00DD5E95">
        <w:trPr>
          <w:trHeight w:val="24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2.5.3.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Pr="00D24C5C">
              <w:rPr>
                <w:sz w:val="20"/>
                <w:szCs w:val="20"/>
              </w:rPr>
              <w:t>приведший</w:t>
            </w:r>
            <w:proofErr w:type="gramEnd"/>
            <w:r w:rsidRPr="00D24C5C">
              <w:rPr>
                <w:sz w:val="20"/>
                <w:szCs w:val="20"/>
              </w:rPr>
              <w:t xml:space="preserve">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8C22F5" w:rsidRPr="00786407" w:rsidTr="00DD5E95">
        <w:trPr>
          <w:trHeight w:val="12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D24C5C">
              <w:rPr>
                <w:sz w:val="20"/>
                <w:szCs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52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7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proofErr w:type="gramStart"/>
            <w:r w:rsidRPr="00D24C5C">
              <w:rPr>
                <w:sz w:val="20"/>
                <w:szCs w:val="20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</w:t>
            </w:r>
            <w:proofErr w:type="gramEnd"/>
            <w:r w:rsidRPr="00D24C5C">
              <w:rPr>
                <w:sz w:val="20"/>
                <w:szCs w:val="20"/>
              </w:rPr>
              <w:t xml:space="preserve"> оплате медицинской организацией).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786407" w:rsidTr="00DD5E95">
        <w:trPr>
          <w:trHeight w:val="85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2.8.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D85A42">
              <w:rPr>
                <w:sz w:val="20"/>
                <w:szCs w:val="20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786407" w:rsidTr="00DD5E95">
        <w:trPr>
          <w:trHeight w:val="85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2.9.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D85A42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D85A42">
              <w:rPr>
                <w:sz w:val="20"/>
                <w:szCs w:val="20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2F5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</w:tr>
      <w:tr w:rsidR="008C22F5" w:rsidRPr="00786407" w:rsidTr="00DD5E95">
        <w:trPr>
          <w:trHeight w:val="27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2.10.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D614CD">
            <w:pPr>
              <w:pStyle w:val="a3"/>
              <w:jc w:val="both"/>
              <w:rPr>
                <w:sz w:val="20"/>
                <w:szCs w:val="20"/>
              </w:rPr>
            </w:pPr>
            <w:proofErr w:type="gramStart"/>
            <w:r w:rsidRPr="00D85A42">
              <w:rPr>
                <w:sz w:val="20"/>
                <w:szCs w:val="20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D614CD" w:rsidRPr="00D614CD">
              <w:rPr>
                <w:sz w:val="20"/>
                <w:szCs w:val="20"/>
              </w:rPr>
              <w:t xml:space="preserve"> &lt;1&gt;</w:t>
            </w:r>
            <w:r>
              <w:rPr>
                <w:sz w:val="20"/>
                <w:szCs w:val="20"/>
              </w:rPr>
              <w:t>,</w:t>
            </w:r>
            <w:r w:rsidRPr="00D85A42">
              <w:rPr>
                <w:sz w:val="20"/>
                <w:szCs w:val="20"/>
              </w:rPr>
              <w:t xml:space="preserve"> </w:t>
            </w:r>
            <w:r w:rsidRPr="00D85A42">
              <w:rPr>
                <w:sz w:val="20"/>
                <w:szCs w:val="20"/>
              </w:rPr>
              <w:lastRenderedPageBreak/>
              <w:t>и (или) медицинских изделий, включенных в перечень медицинских изделий, имплантируемых в организм человека</w:t>
            </w:r>
            <w:r w:rsidR="00D614CD" w:rsidRPr="00D614CD">
              <w:rPr>
                <w:sz w:val="20"/>
                <w:szCs w:val="20"/>
              </w:rPr>
              <w:t xml:space="preserve"> &lt;2&gt;</w:t>
            </w:r>
            <w:r w:rsidRPr="00D85A42">
              <w:rPr>
                <w:sz w:val="20"/>
                <w:szCs w:val="20"/>
              </w:rPr>
              <w:t>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</w:t>
            </w:r>
            <w:proofErr w:type="gramEnd"/>
            <w:r w:rsidRPr="00D85A42">
              <w:rPr>
                <w:sz w:val="20"/>
                <w:szCs w:val="20"/>
              </w:rPr>
              <w:t xml:space="preserve">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0,5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  <w:r>
              <w:rPr>
                <w:sz w:val="20"/>
                <w:szCs w:val="20"/>
                <w:lang w:eastAsia="ar-SA"/>
              </w:rPr>
              <w:t>,5</w:t>
            </w:r>
          </w:p>
        </w:tc>
      </w:tr>
      <w:tr w:rsidR="008C22F5" w:rsidRPr="00786407" w:rsidTr="00DD5E95">
        <w:trPr>
          <w:trHeight w:val="36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2.11.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B11E4D">
              <w:rPr>
                <w:sz w:val="20"/>
                <w:szCs w:val="20"/>
              </w:rPr>
              <w:t xml:space="preserve">Отсутствие </w:t>
            </w:r>
            <w:proofErr w:type="gramStart"/>
            <w:r w:rsidRPr="00B11E4D">
              <w:rPr>
                <w:sz w:val="20"/>
                <w:szCs w:val="20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B11E4D">
              <w:rPr>
                <w:sz w:val="20"/>
                <w:szCs w:val="20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0,6</w:t>
            </w:r>
          </w:p>
        </w:tc>
      </w:tr>
      <w:tr w:rsidR="008C22F5" w:rsidRPr="00786407" w:rsidTr="00DD5E95">
        <w:trPr>
          <w:trHeight w:val="12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2.12.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B11E4D">
              <w:rPr>
                <w:sz w:val="20"/>
                <w:szCs w:val="20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362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2.13.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proofErr w:type="gramStart"/>
            <w:r w:rsidRPr="00B11E4D">
              <w:rPr>
                <w:sz w:val="20"/>
                <w:szCs w:val="20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D614CD">
              <w:rPr>
                <w:sz w:val="20"/>
                <w:szCs w:val="20"/>
              </w:rPr>
              <w:t xml:space="preserve"> </w:t>
            </w:r>
            <w:r w:rsidR="00D614CD" w:rsidRPr="00D614CD">
              <w:rPr>
                <w:sz w:val="20"/>
                <w:szCs w:val="20"/>
              </w:rPr>
              <w:t>&lt;3&gt;</w:t>
            </w:r>
            <w:r w:rsidR="00D614CD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29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2.14.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B11E4D">
              <w:rPr>
                <w:sz w:val="20"/>
                <w:szCs w:val="20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</w:t>
            </w:r>
            <w:r>
              <w:rPr>
                <w:sz w:val="20"/>
                <w:szCs w:val="20"/>
              </w:rPr>
              <w:t>ях</w:t>
            </w:r>
            <w:r w:rsidRPr="00B11E4D">
              <w:rPr>
                <w:sz w:val="20"/>
                <w:szCs w:val="20"/>
              </w:rPr>
              <w:t>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18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2.15.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B11E4D">
              <w:rPr>
                <w:sz w:val="20"/>
                <w:szCs w:val="20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AE070A" w:rsidRPr="00786407" w:rsidTr="00DD5E95">
        <w:trPr>
          <w:trHeight w:val="3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0A" w:rsidRDefault="00AE070A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2.16.</w:t>
            </w:r>
          </w:p>
        </w:tc>
        <w:tc>
          <w:tcPr>
            <w:tcW w:w="4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70A" w:rsidRDefault="003C129A" w:rsidP="00E2186F">
            <w:pPr>
              <w:pStyle w:val="a3"/>
              <w:rPr>
                <w:sz w:val="20"/>
                <w:szCs w:val="20"/>
                <w:lang w:eastAsia="ar-SA"/>
              </w:rPr>
            </w:pPr>
            <w:r w:rsidRPr="003C129A">
              <w:rPr>
                <w:sz w:val="20"/>
                <w:szCs w:val="20"/>
                <w:lang w:eastAsia="ar-SA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8C22F5" w:rsidRPr="00786407" w:rsidTr="00DD5E95">
        <w:trPr>
          <w:trHeight w:val="72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16</w:t>
            </w:r>
            <w:r w:rsidRPr="00786407">
              <w:rPr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E7872">
              <w:rPr>
                <w:sz w:val="20"/>
                <w:szCs w:val="20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0</w:t>
            </w:r>
            <w:r>
              <w:rPr>
                <w:sz w:val="20"/>
                <w:szCs w:val="20"/>
                <w:lang w:eastAsia="ar-SA"/>
              </w:rPr>
              <w:t>,1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786407" w:rsidTr="00DD5E95">
        <w:trPr>
          <w:trHeight w:val="85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16</w:t>
            </w:r>
            <w:r w:rsidRPr="00786407">
              <w:rPr>
                <w:sz w:val="20"/>
                <w:szCs w:val="20"/>
                <w:lang w:eastAsia="ar-SA"/>
              </w:rPr>
              <w:t>.2.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E7872">
              <w:rPr>
                <w:sz w:val="20"/>
                <w:szCs w:val="20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</w:tr>
      <w:tr w:rsidR="008C22F5" w:rsidRPr="00786407" w:rsidTr="00DD5E95">
        <w:trPr>
          <w:trHeight w:val="12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2.17.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7E7872">
              <w:rPr>
                <w:sz w:val="20"/>
                <w:szCs w:val="20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786407" w:rsidTr="00DD5E95">
        <w:trPr>
          <w:trHeight w:val="39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2.18.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7E7872">
              <w:rPr>
                <w:sz w:val="20"/>
                <w:szCs w:val="20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C129A" w:rsidRPr="00786407" w:rsidTr="00DD5E95">
        <w:trPr>
          <w:trHeight w:val="35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9A" w:rsidRDefault="003C129A" w:rsidP="003C129A">
            <w:pPr>
              <w:pStyle w:val="a3"/>
              <w:rPr>
                <w:sz w:val="20"/>
                <w:szCs w:val="20"/>
                <w:lang w:eastAsia="ar-SA"/>
              </w:rPr>
            </w:pPr>
            <w:r w:rsidRPr="003C129A">
              <w:rPr>
                <w:sz w:val="20"/>
                <w:szCs w:val="20"/>
                <w:lang w:eastAsia="ar-SA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3C129A" w:rsidRPr="00786407" w:rsidTr="00DD5E95">
        <w:trPr>
          <w:trHeight w:val="54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9A" w:rsidRDefault="003C129A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3.1.</w:t>
            </w:r>
          </w:p>
        </w:tc>
        <w:tc>
          <w:tcPr>
            <w:tcW w:w="4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9A" w:rsidRDefault="003C129A" w:rsidP="003C129A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r w:rsidRPr="003C129A">
              <w:rPr>
                <w:sz w:val="20"/>
                <w:szCs w:val="20"/>
                <w:lang w:eastAsia="ar-SA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8C22F5" w:rsidRPr="00786407" w:rsidTr="00DD5E95">
        <w:trPr>
          <w:trHeight w:val="54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-</w:t>
            </w:r>
            <w:r w:rsidRPr="00F4527C">
              <w:rPr>
                <w:sz w:val="20"/>
                <w:szCs w:val="20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85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 w:rsidRPr="00786407">
              <w:rPr>
                <w:sz w:val="20"/>
                <w:szCs w:val="20"/>
                <w:lang w:eastAsia="ar-SA"/>
              </w:rPr>
              <w:t>3.</w:t>
            </w: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Pr="00F4527C">
              <w:rPr>
                <w:sz w:val="20"/>
                <w:szCs w:val="20"/>
              </w:rPr>
              <w:t>приведшее</w:t>
            </w:r>
            <w:proofErr w:type="gramEnd"/>
            <w:r w:rsidRPr="00F4527C">
              <w:rPr>
                <w:sz w:val="20"/>
                <w:szCs w:val="20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786407" w:rsidTr="00DD5E95">
        <w:trPr>
          <w:trHeight w:val="12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786407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3</w:t>
            </w:r>
            <w:r w:rsidRPr="00786407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786407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4527C">
              <w:rPr>
                <w:sz w:val="20"/>
                <w:szCs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786407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385BBB" w:rsidTr="00DD5E95">
        <w:trPr>
          <w:trHeight w:val="33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4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4527C">
              <w:rPr>
                <w:sz w:val="20"/>
                <w:szCs w:val="20"/>
              </w:rPr>
              <w:t xml:space="preserve">приведшее к </w:t>
            </w:r>
            <w:proofErr w:type="spellStart"/>
            <w:r w:rsidRPr="00F4527C">
              <w:rPr>
                <w:sz w:val="20"/>
                <w:szCs w:val="20"/>
              </w:rPr>
              <w:t>инвалидизации</w:t>
            </w:r>
            <w:proofErr w:type="spellEnd"/>
            <w:r w:rsidRPr="00F4527C">
              <w:rPr>
                <w:sz w:val="20"/>
                <w:szCs w:val="20"/>
              </w:rPr>
              <w:t>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</w:tr>
      <w:tr w:rsidR="008C22F5" w:rsidRPr="00385BBB" w:rsidTr="00DD5E95">
        <w:trPr>
          <w:trHeight w:val="69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1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5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>п</w:t>
            </w:r>
            <w:r w:rsidRPr="00F4527C">
              <w:rPr>
                <w:sz w:val="20"/>
                <w:szCs w:val="20"/>
              </w:rPr>
              <w:t>риведшее</w:t>
            </w:r>
            <w:proofErr w:type="gramEnd"/>
            <w:r w:rsidRPr="00F4527C">
              <w:rPr>
                <w:sz w:val="20"/>
                <w:szCs w:val="20"/>
              </w:rPr>
              <w:t xml:space="preserve"> к летальному исходу (в том числе при наличии расхождений клинического и патологоана</w:t>
            </w:r>
            <w:r>
              <w:rPr>
                <w:sz w:val="20"/>
                <w:szCs w:val="20"/>
              </w:rPr>
              <w:t>томического диагнозов).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C129A" w:rsidRPr="00385BBB" w:rsidTr="00DD5E95">
        <w:trPr>
          <w:trHeight w:val="14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9A" w:rsidRDefault="003C129A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3.2.</w:t>
            </w:r>
          </w:p>
        </w:tc>
        <w:tc>
          <w:tcPr>
            <w:tcW w:w="4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9A" w:rsidRDefault="003C129A" w:rsidP="003C129A">
            <w:pPr>
              <w:pStyle w:val="a3"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3C129A">
              <w:rPr>
                <w:sz w:val="20"/>
                <w:szCs w:val="20"/>
                <w:lang w:eastAsia="ar-SA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3C129A">
              <w:rPr>
                <w:sz w:val="20"/>
                <w:szCs w:val="20"/>
                <w:lang w:eastAsia="ar-SA"/>
              </w:rPr>
              <w:t xml:space="preserve"> применением телемедицинских технологий:</w:t>
            </w:r>
          </w:p>
        </w:tc>
      </w:tr>
      <w:tr w:rsidR="008C22F5" w:rsidRPr="00385BBB" w:rsidTr="00DD5E95">
        <w:trPr>
          <w:trHeight w:val="14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3.2.1.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tabs>
                <w:tab w:val="left" w:pos="2568"/>
              </w:tabs>
              <w:ind w:firstLine="315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-</w:t>
            </w:r>
            <w:r w:rsidRPr="00FF7B25">
              <w:rPr>
                <w:sz w:val="20"/>
                <w:szCs w:val="20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385BBB" w:rsidTr="00DD5E95">
        <w:trPr>
          <w:trHeight w:val="85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3.2.2.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>
              <w:rPr>
                <w:sz w:val="20"/>
                <w:szCs w:val="20"/>
                <w:lang w:eastAsia="ar-SA"/>
              </w:rPr>
              <w:t>-</w:t>
            </w:r>
            <w:r w:rsidRPr="00FF7B25">
              <w:rPr>
                <w:sz w:val="20"/>
                <w:szCs w:val="20"/>
                <w:lang w:eastAsia="ar-SA"/>
              </w:rPr>
              <w:t xml:space="preserve">приведшее к ухудшению состояния здоровья застрахованного лица, либо создавшее риск прогрессирования </w:t>
            </w:r>
            <w:r w:rsidRPr="00FF7B25">
              <w:rPr>
                <w:sz w:val="20"/>
                <w:szCs w:val="20"/>
                <w:lang w:eastAsia="ar-SA"/>
              </w:rPr>
              <w:lastRenderedPageBreak/>
              <w:t>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0,4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385BBB" w:rsidTr="00DD5E95">
        <w:trPr>
          <w:trHeight w:val="79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3.2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3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Pr="00794345">
              <w:rPr>
                <w:sz w:val="20"/>
                <w:szCs w:val="20"/>
              </w:rPr>
              <w:t>приведшее</w:t>
            </w:r>
            <w:proofErr w:type="gramEnd"/>
            <w:r w:rsidRPr="00794345">
              <w:rPr>
                <w:sz w:val="20"/>
                <w:szCs w:val="20"/>
              </w:rPr>
              <w:t xml:space="preserve"> к </w:t>
            </w:r>
            <w:proofErr w:type="spellStart"/>
            <w:r w:rsidRPr="00794345">
              <w:rPr>
                <w:sz w:val="20"/>
                <w:szCs w:val="20"/>
              </w:rPr>
              <w:t>инвалидизации</w:t>
            </w:r>
            <w:proofErr w:type="spellEnd"/>
            <w:r w:rsidRPr="00794345">
              <w:rPr>
                <w:sz w:val="20"/>
                <w:szCs w:val="20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</w:tr>
      <w:tr w:rsidR="008C22F5" w:rsidRPr="00385BBB" w:rsidTr="00DD5E95">
        <w:trPr>
          <w:trHeight w:val="32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2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4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Pr="006C3088">
              <w:rPr>
                <w:sz w:val="20"/>
                <w:szCs w:val="20"/>
              </w:rPr>
              <w:t>приведшее</w:t>
            </w:r>
            <w:proofErr w:type="gramEnd"/>
            <w:r w:rsidRPr="006C3088">
              <w:rPr>
                <w:sz w:val="20"/>
                <w:szCs w:val="20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8C22F5" w:rsidRPr="00385BBB" w:rsidTr="00DD5E95">
        <w:trPr>
          <w:trHeight w:val="4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2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  <w:r>
              <w:rPr>
                <w:sz w:val="20"/>
                <w:szCs w:val="20"/>
                <w:lang w:eastAsia="ar-SA"/>
              </w:rPr>
              <w:t>5</w:t>
            </w:r>
            <w:r w:rsidRPr="00385BBB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C3088">
              <w:rPr>
                <w:sz w:val="20"/>
                <w:szCs w:val="20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</w:t>
            </w:r>
            <w:r>
              <w:rPr>
                <w:sz w:val="20"/>
                <w:szCs w:val="20"/>
              </w:rPr>
              <w:t xml:space="preserve"> </w:t>
            </w:r>
            <w:r w:rsidRPr="006C3088">
              <w:rPr>
                <w:sz w:val="20"/>
                <w:szCs w:val="20"/>
              </w:rPr>
              <w:t>консилиумов с применением консультаций с применением телемедицинских технологий, при необоснованном н</w:t>
            </w:r>
            <w:r>
              <w:rPr>
                <w:sz w:val="20"/>
                <w:szCs w:val="20"/>
              </w:rPr>
              <w:t>евыполнении данных рекомендаций.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</w:tr>
      <w:tr w:rsidR="008C22F5" w:rsidRPr="00385BBB" w:rsidTr="00DD5E95">
        <w:trPr>
          <w:trHeight w:val="4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3.2.6.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Default="008C22F5" w:rsidP="008C22F5">
            <w:pPr>
              <w:pStyle w:val="a3"/>
              <w:ind w:firstLine="3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-по результатам проведенного диспансерного наблюдения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</w:tr>
      <w:tr w:rsidR="008C22F5" w:rsidRPr="00385BBB" w:rsidTr="00DD5E95">
        <w:trPr>
          <w:trHeight w:val="6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3.3.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6C3088">
              <w:rPr>
                <w:sz w:val="20"/>
                <w:szCs w:val="20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0,6</w:t>
            </w:r>
          </w:p>
        </w:tc>
      </w:tr>
      <w:tr w:rsidR="008C22F5" w:rsidRPr="00385BBB" w:rsidTr="00DD5E95">
        <w:trPr>
          <w:trHeight w:val="6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3.4.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proofErr w:type="gramStart"/>
            <w:r w:rsidRPr="006C3088">
              <w:rPr>
                <w:sz w:val="20"/>
                <w:szCs w:val="20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</w:t>
            </w:r>
            <w:r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385BBB" w:rsidTr="00DD5E95">
        <w:trPr>
          <w:trHeight w:val="753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3.5.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proofErr w:type="gramStart"/>
            <w:r w:rsidRPr="00C939F1">
              <w:rPr>
                <w:sz w:val="20"/>
                <w:szCs w:val="20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</w:t>
            </w:r>
            <w:r w:rsidRPr="00C939F1">
              <w:rPr>
                <w:sz w:val="20"/>
                <w:szCs w:val="20"/>
              </w:rPr>
              <w:lastRenderedPageBreak/>
              <w:t>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0,3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385BBB" w:rsidTr="00DD5E95">
        <w:trPr>
          <w:trHeight w:val="85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3.6.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3337D0">
              <w:rPr>
                <w:sz w:val="20"/>
                <w:szCs w:val="20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</w:tr>
      <w:tr w:rsidR="008C22F5" w:rsidRPr="00385BBB" w:rsidTr="00DD5E95">
        <w:trPr>
          <w:trHeight w:val="855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3.7.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1B512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1B5125">
              <w:rPr>
                <w:sz w:val="20"/>
                <w:szCs w:val="20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385BBB" w:rsidTr="00DD5E95">
        <w:trPr>
          <w:trHeight w:val="37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3.8.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56439B">
              <w:rPr>
                <w:sz w:val="20"/>
                <w:szCs w:val="20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385BBB" w:rsidTr="00DD5E95">
        <w:trPr>
          <w:trHeight w:val="37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3.9.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proofErr w:type="gramStart"/>
            <w:r w:rsidRPr="0007799D">
              <w:rPr>
                <w:sz w:val="20"/>
                <w:szCs w:val="20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07799D">
              <w:rPr>
                <w:sz w:val="20"/>
                <w:szCs w:val="20"/>
              </w:rPr>
              <w:t xml:space="preserve"> с выдачей справок и иных медицинских документов.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385BBB" w:rsidTr="00DD5E95">
        <w:trPr>
          <w:trHeight w:val="37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3.10.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proofErr w:type="gramStart"/>
            <w:r w:rsidRPr="0007799D">
              <w:rPr>
                <w:sz w:val="20"/>
                <w:szCs w:val="20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07799D">
              <w:rPr>
                <w:sz w:val="20"/>
                <w:szCs w:val="20"/>
              </w:rPr>
              <w:t>непроведением</w:t>
            </w:r>
            <w:proofErr w:type="spellEnd"/>
            <w:r w:rsidRPr="0007799D">
              <w:rPr>
                <w:sz w:val="20"/>
                <w:szCs w:val="20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  <w:proofErr w:type="gram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8C22F5" w:rsidRPr="00385BBB" w:rsidTr="00DD5E95">
        <w:trPr>
          <w:trHeight w:val="37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3.11.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FF7AB3">
              <w:rPr>
                <w:sz w:val="20"/>
                <w:szCs w:val="20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</w:t>
            </w:r>
            <w:r w:rsidRPr="00FF7AB3">
              <w:rPr>
                <w:sz w:val="20"/>
                <w:szCs w:val="20"/>
              </w:rPr>
              <w:lastRenderedPageBreak/>
              <w:t>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0,5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8C22F5" w:rsidRPr="00385BBB" w:rsidTr="00DD5E95">
        <w:trPr>
          <w:trHeight w:val="37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3.12.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FF7AB3">
              <w:rPr>
                <w:sz w:val="20"/>
                <w:szCs w:val="20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8C22F5" w:rsidRPr="00385BBB" w:rsidTr="00DD5E95">
        <w:trPr>
          <w:trHeight w:val="374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3.13.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F5" w:rsidRPr="00385BBB" w:rsidRDefault="008C22F5" w:rsidP="008C22F5">
            <w:pPr>
              <w:pStyle w:val="a3"/>
              <w:jc w:val="both"/>
              <w:rPr>
                <w:sz w:val="20"/>
                <w:szCs w:val="20"/>
              </w:rPr>
            </w:pPr>
            <w:r w:rsidRPr="00FF7AB3">
              <w:rPr>
                <w:sz w:val="20"/>
                <w:szCs w:val="20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F5" w:rsidRPr="00385BBB" w:rsidRDefault="008C22F5" w:rsidP="008C22F5">
            <w:pPr>
              <w:pStyle w:val="a3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0,6</w:t>
            </w:r>
          </w:p>
        </w:tc>
      </w:tr>
    </w:tbl>
    <w:p w:rsidR="0022324D" w:rsidRDefault="0022324D" w:rsidP="00A71CB5">
      <w:pPr>
        <w:pStyle w:val="a3"/>
        <w:spacing w:line="276" w:lineRule="auto"/>
        <w:jc w:val="both"/>
        <w:rPr>
          <w:lang w:val="en-US" w:eastAsia="ar-SA"/>
        </w:rPr>
      </w:pPr>
    </w:p>
    <w:p w:rsidR="0022324D" w:rsidRDefault="0022324D" w:rsidP="0022324D">
      <w:pPr>
        <w:pStyle w:val="ConsPlusNormal"/>
        <w:ind w:firstLine="540"/>
        <w:jc w:val="both"/>
      </w:pPr>
      <w:r>
        <w:t>--------------------------------</w:t>
      </w:r>
    </w:p>
    <w:p w:rsidR="0022324D" w:rsidRPr="0022324D" w:rsidRDefault="0022324D" w:rsidP="002232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2324D">
        <w:rPr>
          <w:rFonts w:ascii="Times New Roman" w:hAnsi="Times New Roman" w:cs="Times New Roman"/>
        </w:rPr>
        <w:t xml:space="preserve">&lt;1&gt; </w:t>
      </w:r>
      <w:hyperlink r:id="rId9" w:history="1">
        <w:r w:rsidRPr="0022324D">
          <w:rPr>
            <w:rFonts w:ascii="Times New Roman" w:hAnsi="Times New Roman" w:cs="Times New Roman"/>
            <w:color w:val="0000FF"/>
          </w:rPr>
          <w:t>Распоряжение</w:t>
        </w:r>
      </w:hyperlink>
      <w:r w:rsidRPr="0022324D">
        <w:rPr>
          <w:rFonts w:ascii="Times New Roman" w:hAnsi="Times New Roman" w:cs="Times New Roman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22324D" w:rsidRPr="0022324D" w:rsidRDefault="0022324D" w:rsidP="002232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2324D">
        <w:rPr>
          <w:rFonts w:ascii="Times New Roman" w:hAnsi="Times New Roman" w:cs="Times New Roman"/>
        </w:rPr>
        <w:t xml:space="preserve">&lt;2&gt; </w:t>
      </w:r>
      <w:hyperlink r:id="rId10" w:history="1">
        <w:r w:rsidRPr="0022324D">
          <w:rPr>
            <w:rFonts w:ascii="Times New Roman" w:hAnsi="Times New Roman" w:cs="Times New Roman"/>
            <w:color w:val="0000FF"/>
          </w:rPr>
          <w:t>Распоряжение</w:t>
        </w:r>
      </w:hyperlink>
      <w:r w:rsidRPr="0022324D">
        <w:rPr>
          <w:rFonts w:ascii="Times New Roman" w:hAnsi="Times New Roman" w:cs="Times New Roman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22324D" w:rsidRPr="0022324D" w:rsidRDefault="0022324D" w:rsidP="002232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2324D">
        <w:rPr>
          <w:rFonts w:ascii="Times New Roman" w:hAnsi="Times New Roman" w:cs="Times New Roman"/>
        </w:rPr>
        <w:t>&lt;3</w:t>
      </w:r>
      <w:proofErr w:type="gramStart"/>
      <w:r w:rsidRPr="0022324D">
        <w:rPr>
          <w:rFonts w:ascii="Times New Roman" w:hAnsi="Times New Roman" w:cs="Times New Roman"/>
        </w:rPr>
        <w:t>&gt; В</w:t>
      </w:r>
      <w:proofErr w:type="gramEnd"/>
      <w:r w:rsidRPr="0022324D">
        <w:rPr>
          <w:rFonts w:ascii="Times New Roman" w:hAnsi="Times New Roman" w:cs="Times New Roman"/>
        </w:rPr>
        <w:t xml:space="preserve"> соответствии со </w:t>
      </w:r>
      <w:hyperlink r:id="rId11" w:history="1">
        <w:r w:rsidRPr="0022324D">
          <w:rPr>
            <w:rFonts w:ascii="Times New Roman" w:hAnsi="Times New Roman" w:cs="Times New Roman"/>
            <w:color w:val="0000FF"/>
          </w:rPr>
          <w:t>статьей 20</w:t>
        </w:r>
      </w:hyperlink>
      <w:r w:rsidRPr="0022324D">
        <w:rPr>
          <w:rFonts w:ascii="Times New Roman" w:hAnsi="Times New Roman" w:cs="Times New Roman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:rsidR="00A71CB5" w:rsidRPr="00F11B28" w:rsidRDefault="008C22F5" w:rsidP="00A71CB5">
      <w:pPr>
        <w:pStyle w:val="a3"/>
        <w:spacing w:line="276" w:lineRule="auto"/>
        <w:jc w:val="both"/>
        <w:rPr>
          <w:lang w:eastAsia="ar-SA"/>
        </w:rPr>
      </w:pPr>
      <w:r>
        <w:rPr>
          <w:lang w:eastAsia="ar-SA"/>
        </w:rPr>
        <w:br w:type="textWrapping" w:clear="all"/>
      </w:r>
      <w:r w:rsidR="00A71CB5" w:rsidRPr="00F11B28">
        <w:rPr>
          <w:lang w:eastAsia="ar-SA"/>
        </w:rPr>
        <w:t>Примечание:</w:t>
      </w:r>
    </w:p>
    <w:p w:rsidR="00A71CB5" w:rsidRDefault="00A71CB5" w:rsidP="00DE7DB1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F11B28">
        <w:rPr>
          <w:bCs/>
          <w:lang w:eastAsia="ar-SA"/>
        </w:rPr>
        <w:t>*</w:t>
      </w:r>
      <w:r w:rsidRPr="00B23431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A71CB5" w:rsidRDefault="00A71CB5" w:rsidP="00DE7DB1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Н = РТ x </w:t>
      </w:r>
      <w:proofErr w:type="spellStart"/>
      <w:r>
        <w:rPr>
          <w:rFonts w:eastAsiaTheme="minorHAnsi"/>
          <w:szCs w:val="24"/>
        </w:rPr>
        <w:t>К</w:t>
      </w:r>
      <w:r>
        <w:rPr>
          <w:rFonts w:eastAsiaTheme="minorHAnsi"/>
          <w:szCs w:val="24"/>
          <w:vertAlign w:val="subscript"/>
        </w:rPr>
        <w:t>но</w:t>
      </w:r>
      <w:proofErr w:type="spellEnd"/>
      <w:r>
        <w:rPr>
          <w:rFonts w:eastAsiaTheme="minorHAnsi"/>
          <w:szCs w:val="24"/>
        </w:rPr>
        <w:t>,</w:t>
      </w:r>
    </w:p>
    <w:p w:rsidR="00A71CB5" w:rsidRDefault="00A71CB5" w:rsidP="00DE7DB1">
      <w:pPr>
        <w:pStyle w:val="a3"/>
        <w:jc w:val="both"/>
      </w:pPr>
      <w:r>
        <w:t>где:</w:t>
      </w:r>
    </w:p>
    <w:p w:rsidR="00A71CB5" w:rsidRDefault="00A71CB5" w:rsidP="00DE7DB1">
      <w:pPr>
        <w:pStyle w:val="a3"/>
        <w:jc w:val="both"/>
      </w:pPr>
      <w:r>
        <w:t>Н - размер неоплаты или неполной оплаты затрат медицинской организации на оказание медицинской помощи;</w:t>
      </w:r>
    </w:p>
    <w:p w:rsidR="00A71CB5" w:rsidRDefault="00A71CB5" w:rsidP="00DE7DB1">
      <w:pPr>
        <w:pStyle w:val="a3"/>
        <w:jc w:val="both"/>
      </w:pPr>
      <w:r>
        <w:t>РТ - размер тарифа на оплату медицинской помощи, действующий на дату оказания медицинской помощи;</w:t>
      </w:r>
    </w:p>
    <w:p w:rsidR="00A71CB5" w:rsidRDefault="00A71CB5" w:rsidP="00DE7DB1">
      <w:pPr>
        <w:pStyle w:val="a3"/>
        <w:jc w:val="both"/>
      </w:pPr>
      <w:proofErr w:type="spellStart"/>
      <w:r>
        <w:t>К</w:t>
      </w:r>
      <w:r>
        <w:rPr>
          <w:vertAlign w:val="subscript"/>
        </w:rPr>
        <w:t>но</w:t>
      </w:r>
      <w:proofErr w:type="spellEnd"/>
      <w: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A71CB5" w:rsidRDefault="00A71CB5" w:rsidP="00DE7DB1">
      <w:pPr>
        <w:pStyle w:val="a3"/>
        <w:jc w:val="both"/>
      </w:pPr>
      <w:r w:rsidRPr="00056286"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A71CB5" w:rsidRDefault="00A71CB5" w:rsidP="00DE7DB1">
      <w:pPr>
        <w:pStyle w:val="a3"/>
        <w:jc w:val="both"/>
        <w:rPr>
          <w:bCs/>
          <w:lang w:eastAsia="ar-SA"/>
        </w:rPr>
      </w:pPr>
    </w:p>
    <w:p w:rsidR="00A71CB5" w:rsidRDefault="00A71CB5" w:rsidP="00DE7DB1">
      <w:pPr>
        <w:pStyle w:val="a3"/>
        <w:jc w:val="both"/>
      </w:pPr>
      <w:r w:rsidRPr="00F11B28">
        <w:rPr>
          <w:bCs/>
          <w:lang w:eastAsia="ar-SA"/>
        </w:rPr>
        <w:lastRenderedPageBreak/>
        <w:t>**</w:t>
      </w:r>
      <w:r w:rsidRPr="00C40C2B">
        <w:t xml:space="preserve"> </w:t>
      </w:r>
      <w: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>
        <w:t>Сшт</w:t>
      </w:r>
      <w:proofErr w:type="spellEnd"/>
      <w:r>
        <w:t>), рассчитывается по формуле:</w:t>
      </w:r>
    </w:p>
    <w:p w:rsidR="00A71CB5" w:rsidRDefault="00A71CB5" w:rsidP="00DE7DB1">
      <w:pPr>
        <w:pStyle w:val="a3"/>
        <w:jc w:val="both"/>
      </w:pPr>
      <w:proofErr w:type="spellStart"/>
      <w:r>
        <w:t>Сшт</w:t>
      </w:r>
      <w:proofErr w:type="spellEnd"/>
      <w:r>
        <w:t xml:space="preserve"> = РП x </w:t>
      </w:r>
      <w:proofErr w:type="spellStart"/>
      <w:r>
        <w:t>Кшт</w:t>
      </w:r>
      <w:proofErr w:type="spellEnd"/>
      <w:r>
        <w:t>,</w:t>
      </w:r>
    </w:p>
    <w:p w:rsidR="00A71CB5" w:rsidRDefault="00A71CB5" w:rsidP="00DE7DB1">
      <w:pPr>
        <w:pStyle w:val="a3"/>
        <w:jc w:val="both"/>
      </w:pPr>
      <w:r>
        <w:t>где:</w:t>
      </w:r>
    </w:p>
    <w:p w:rsidR="00A71CB5" w:rsidRDefault="00A71CB5" w:rsidP="00DE7DB1">
      <w:pPr>
        <w:pStyle w:val="a3"/>
        <w:jc w:val="both"/>
      </w:pPr>
      <w:proofErr w:type="spellStart"/>
      <w:r>
        <w:t>Сшт</w:t>
      </w:r>
      <w:proofErr w:type="spellEnd"/>
      <w: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056286" w:rsidRDefault="00056286" w:rsidP="00DE7DB1">
      <w:pPr>
        <w:pStyle w:val="a3"/>
        <w:jc w:val="both"/>
      </w:pPr>
    </w:p>
    <w:p w:rsidR="00A71CB5" w:rsidRDefault="00A71CB5" w:rsidP="00DE7DB1">
      <w:pPr>
        <w:pStyle w:val="a3"/>
        <w:jc w:val="both"/>
      </w:pPr>
      <w:r>
        <w:t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</w:t>
      </w:r>
      <w:r w:rsidR="00056286">
        <w:t>душевой норматив финансирования.</w:t>
      </w:r>
    </w:p>
    <w:p w:rsidR="00FC3E64" w:rsidRDefault="00FC3E64" w:rsidP="00DE7DB1">
      <w:pPr>
        <w:pStyle w:val="a3"/>
        <w:ind w:firstLine="284"/>
        <w:jc w:val="both"/>
      </w:pPr>
      <w:r>
        <w:t xml:space="preserve">Значение показателя «РП» устанавливается тарифным соглашением, исходя из размера подушевого норматива финансирования, утвержденного территориальной программой государственных гарантий бесплатного оказания гражданам медицинской помощи в части территориальной программы </w:t>
      </w:r>
      <w:r w:rsidR="00056286">
        <w:t>ОМС</w:t>
      </w:r>
      <w:r>
        <w:t>, в зависимости от условия оказания медицинской помощи, в том числе при контроле объемов, сроков, качества и условий предоставления медицинской помощи, оказанной:</w:t>
      </w:r>
    </w:p>
    <w:p w:rsidR="00FC3E64" w:rsidRDefault="00665817" w:rsidP="00DE7DB1">
      <w:pPr>
        <w:pStyle w:val="a3"/>
        <w:ind w:firstLine="284"/>
        <w:jc w:val="both"/>
      </w:pPr>
      <w:r>
        <w:t>в амбулаторных условиях – исходя из подушевого норматива финансирования медицинской помощи, оказанной в амбулаторных условиях;</w:t>
      </w:r>
    </w:p>
    <w:p w:rsidR="00665817" w:rsidRDefault="00665817" w:rsidP="00DE7DB1">
      <w:pPr>
        <w:pStyle w:val="a3"/>
        <w:ind w:firstLine="284"/>
        <w:jc w:val="both"/>
      </w:pPr>
      <w:r>
        <w:t>вне медицинской организации скорой медицинской помощи – исходя из подушевого норматива финансирования скорой медицинской помощи, оказанной вне медицинской организации;</w:t>
      </w:r>
    </w:p>
    <w:p w:rsidR="00665817" w:rsidRDefault="00665817" w:rsidP="00DE7DB1">
      <w:pPr>
        <w:pStyle w:val="a3"/>
        <w:ind w:firstLine="284"/>
        <w:jc w:val="both"/>
      </w:pPr>
      <w:r w:rsidRPr="00665817">
        <w:t>в амбулаторных условиях</w:t>
      </w:r>
      <w:r>
        <w:t xml:space="preserve">, </w:t>
      </w:r>
      <w:r w:rsidRPr="00665817">
        <w:t>вне медицинской организации скорой медицинской помощи</w:t>
      </w:r>
      <w:r>
        <w:t>, в условиях дневного и круглосуточного стационаров – исходя из подушевого норматива финансирования медицинской помощи по всем видам и условиям ее оказания за счет средств обязательного медицинского страхования;</w:t>
      </w:r>
    </w:p>
    <w:p w:rsidR="00665817" w:rsidRDefault="00665817" w:rsidP="00DE7DB1">
      <w:pPr>
        <w:pStyle w:val="a3"/>
        <w:ind w:firstLine="284"/>
        <w:jc w:val="both"/>
      </w:pPr>
      <w:proofErr w:type="gramStart"/>
      <w:r>
        <w:t xml:space="preserve">в условиях дневного и круглосуточного стационаров (при условии оплаты медицинской помощи по клинико-статистическим группам (клинико-профильным группам) – исходя из подушевого норматива финансирования, утвержденного территориальной программой государственных гарантий бесплатного оказания гражданам медицинской помощи в части территориальной программы </w:t>
      </w:r>
      <w:r w:rsidR="00056286">
        <w:t>ОМ</w:t>
      </w:r>
      <w:r w:rsidR="00D40D24">
        <w:t>С</w:t>
      </w:r>
      <w:r>
        <w:t>.</w:t>
      </w:r>
      <w:proofErr w:type="gramEnd"/>
    </w:p>
    <w:p w:rsidR="00507B78" w:rsidRPr="00507B78" w:rsidRDefault="00507B78" w:rsidP="00DE7DB1">
      <w:pPr>
        <w:pStyle w:val="a3"/>
        <w:jc w:val="both"/>
        <w:rPr>
          <w:sz w:val="10"/>
          <w:szCs w:val="10"/>
        </w:rPr>
      </w:pPr>
    </w:p>
    <w:p w:rsidR="00056286" w:rsidRDefault="00056286" w:rsidP="00DE7DB1">
      <w:pPr>
        <w:pStyle w:val="a3"/>
        <w:jc w:val="both"/>
      </w:pPr>
    </w:p>
    <w:p w:rsidR="00A71CB5" w:rsidRDefault="00A71CB5" w:rsidP="00DE7DB1">
      <w:pPr>
        <w:pStyle w:val="a3"/>
        <w:jc w:val="both"/>
      </w:pPr>
      <w:proofErr w:type="spellStart"/>
      <w:r>
        <w:t>Кшт</w:t>
      </w:r>
      <w:proofErr w:type="spellEnd"/>
      <w: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A71CB5" w:rsidRDefault="00A71CB5" w:rsidP="00DE7DB1">
      <w:pPr>
        <w:pStyle w:val="a3"/>
        <w:jc w:val="both"/>
        <w:rPr>
          <w:szCs w:val="24"/>
        </w:rPr>
      </w:pPr>
    </w:p>
    <w:p w:rsidR="00A71CB5" w:rsidRDefault="00A71CB5" w:rsidP="00DE7DB1">
      <w:pPr>
        <w:pStyle w:val="a3"/>
        <w:jc w:val="both"/>
      </w:pPr>
      <w:r w:rsidRPr="00F11B28">
        <w:rPr>
          <w:szCs w:val="24"/>
        </w:rPr>
        <w:t>*** Амбулаторные посещения в неотложной форме врача-стоматолога в период пребывания застрахованного лица  в условиях стационара (за исключением стационара стоматологического профиля) не является нару</w:t>
      </w:r>
      <w:r>
        <w:rPr>
          <w:szCs w:val="24"/>
        </w:rPr>
        <w:t>шением,  установленным пунктом 2.8</w:t>
      </w:r>
      <w:r w:rsidRPr="00F11B28">
        <w:rPr>
          <w:szCs w:val="24"/>
        </w:rPr>
        <w:t>. Перечня.</w:t>
      </w:r>
    </w:p>
    <w:p w:rsidR="0050750D" w:rsidRDefault="0050750D" w:rsidP="00DE7DB1">
      <w:pPr>
        <w:pStyle w:val="a3"/>
        <w:spacing w:line="276" w:lineRule="auto"/>
        <w:jc w:val="both"/>
        <w:rPr>
          <w:lang w:eastAsia="ar-SA"/>
        </w:rPr>
      </w:pPr>
    </w:p>
    <w:p w:rsidR="0050750D" w:rsidRDefault="0050750D" w:rsidP="00405771">
      <w:pPr>
        <w:pStyle w:val="a3"/>
        <w:spacing w:line="276" w:lineRule="auto"/>
        <w:jc w:val="both"/>
        <w:rPr>
          <w:lang w:eastAsia="ar-SA"/>
        </w:rPr>
      </w:pPr>
    </w:p>
    <w:p w:rsidR="0050750D" w:rsidRDefault="0050750D" w:rsidP="00405771">
      <w:pPr>
        <w:pStyle w:val="a3"/>
        <w:spacing w:line="276" w:lineRule="auto"/>
        <w:jc w:val="both"/>
        <w:rPr>
          <w:lang w:eastAsia="ar-SA"/>
        </w:rPr>
      </w:pPr>
    </w:p>
    <w:sectPr w:rsidR="0050750D" w:rsidSect="008C22F5">
      <w:headerReference w:type="default" r:id="rId12"/>
      <w:footerReference w:type="default" r:id="rId13"/>
      <w:headerReference w:type="firs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D37" w:rsidRDefault="00E81D37" w:rsidP="00405771">
      <w:pPr>
        <w:spacing w:after="0" w:line="240" w:lineRule="auto"/>
      </w:pPr>
      <w:r>
        <w:separator/>
      </w:r>
    </w:p>
  </w:endnote>
  <w:endnote w:type="continuationSeparator" w:id="0">
    <w:p w:rsidR="00E81D37" w:rsidRDefault="00E81D37" w:rsidP="00405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37" w:rsidRPr="001D3052" w:rsidRDefault="00E81D37">
    <w:pPr>
      <w:pStyle w:val="a6"/>
      <w:jc w:val="right"/>
      <w:rPr>
        <w:sz w:val="16"/>
        <w:szCs w:val="16"/>
      </w:rPr>
    </w:pPr>
  </w:p>
  <w:p w:rsidR="00E81D37" w:rsidRDefault="00E81D3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D37" w:rsidRDefault="00E81D37" w:rsidP="00405771">
      <w:pPr>
        <w:spacing w:after="0" w:line="240" w:lineRule="auto"/>
      </w:pPr>
      <w:r>
        <w:separator/>
      </w:r>
    </w:p>
  </w:footnote>
  <w:footnote w:type="continuationSeparator" w:id="0">
    <w:p w:rsidR="00E81D37" w:rsidRDefault="00E81D37" w:rsidP="00405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17739"/>
      <w:docPartObj>
        <w:docPartGallery w:val="Page Numbers (Top of Page)"/>
        <w:docPartUnique/>
      </w:docPartObj>
    </w:sdtPr>
    <w:sdtEndPr/>
    <w:sdtContent>
      <w:p w:rsidR="00E81D37" w:rsidRDefault="00E81D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6E8">
          <w:rPr>
            <w:noProof/>
          </w:rPr>
          <w:t>11</w:t>
        </w:r>
        <w:r>
          <w:fldChar w:fldCharType="end"/>
        </w:r>
      </w:p>
    </w:sdtContent>
  </w:sdt>
  <w:p w:rsidR="00E81D37" w:rsidRDefault="00E81D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37" w:rsidRDefault="00E81D37">
    <w:pPr>
      <w:pStyle w:val="a4"/>
    </w:pPr>
    <w:r>
      <w:ptab w:relativeTo="margin" w:alignment="center" w:leader="none"/>
    </w: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80D69"/>
    <w:multiLevelType w:val="hybridMultilevel"/>
    <w:tmpl w:val="AD5E6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A3517"/>
    <w:multiLevelType w:val="hybridMultilevel"/>
    <w:tmpl w:val="724E9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771"/>
    <w:rsid w:val="00005817"/>
    <w:rsid w:val="00015E09"/>
    <w:rsid w:val="00056286"/>
    <w:rsid w:val="0007799D"/>
    <w:rsid w:val="001A27EF"/>
    <w:rsid w:val="001B5125"/>
    <w:rsid w:val="0022324D"/>
    <w:rsid w:val="00227F1E"/>
    <w:rsid w:val="00253965"/>
    <w:rsid w:val="002562AB"/>
    <w:rsid w:val="0029492E"/>
    <w:rsid w:val="002A68AF"/>
    <w:rsid w:val="002F652B"/>
    <w:rsid w:val="002F7B96"/>
    <w:rsid w:val="003337D0"/>
    <w:rsid w:val="00397B43"/>
    <w:rsid w:val="003C129A"/>
    <w:rsid w:val="003E6746"/>
    <w:rsid w:val="00405771"/>
    <w:rsid w:val="004235B7"/>
    <w:rsid w:val="004A68AE"/>
    <w:rsid w:val="004A79CB"/>
    <w:rsid w:val="004D094D"/>
    <w:rsid w:val="00501C49"/>
    <w:rsid w:val="0050750D"/>
    <w:rsid w:val="00507B78"/>
    <w:rsid w:val="00560081"/>
    <w:rsid w:val="0056439B"/>
    <w:rsid w:val="005C4555"/>
    <w:rsid w:val="005F006C"/>
    <w:rsid w:val="005F6CC6"/>
    <w:rsid w:val="00665817"/>
    <w:rsid w:val="006A30D3"/>
    <w:rsid w:val="006C3088"/>
    <w:rsid w:val="007167A7"/>
    <w:rsid w:val="007370E8"/>
    <w:rsid w:val="00794345"/>
    <w:rsid w:val="007B2D1B"/>
    <w:rsid w:val="007E7872"/>
    <w:rsid w:val="00856BAF"/>
    <w:rsid w:val="0086018C"/>
    <w:rsid w:val="008662C9"/>
    <w:rsid w:val="00867FEB"/>
    <w:rsid w:val="00881FFC"/>
    <w:rsid w:val="008B3E32"/>
    <w:rsid w:val="008B63DE"/>
    <w:rsid w:val="008C22F5"/>
    <w:rsid w:val="008C2499"/>
    <w:rsid w:val="008F5E2B"/>
    <w:rsid w:val="00914DC9"/>
    <w:rsid w:val="0096461D"/>
    <w:rsid w:val="009E1AE4"/>
    <w:rsid w:val="009E53E6"/>
    <w:rsid w:val="00A37451"/>
    <w:rsid w:val="00A54AC4"/>
    <w:rsid w:val="00A71CB5"/>
    <w:rsid w:val="00A74655"/>
    <w:rsid w:val="00AE070A"/>
    <w:rsid w:val="00B01F73"/>
    <w:rsid w:val="00B11E4D"/>
    <w:rsid w:val="00BF441D"/>
    <w:rsid w:val="00C20055"/>
    <w:rsid w:val="00C40E14"/>
    <w:rsid w:val="00C77E2C"/>
    <w:rsid w:val="00C939F1"/>
    <w:rsid w:val="00CD0AB7"/>
    <w:rsid w:val="00CD19EA"/>
    <w:rsid w:val="00D24C5C"/>
    <w:rsid w:val="00D40D24"/>
    <w:rsid w:val="00D614CD"/>
    <w:rsid w:val="00D85A42"/>
    <w:rsid w:val="00DC32E1"/>
    <w:rsid w:val="00DD5E95"/>
    <w:rsid w:val="00DE7DB1"/>
    <w:rsid w:val="00E17728"/>
    <w:rsid w:val="00E2186F"/>
    <w:rsid w:val="00E2227B"/>
    <w:rsid w:val="00E81D37"/>
    <w:rsid w:val="00EA6EFF"/>
    <w:rsid w:val="00EB66E8"/>
    <w:rsid w:val="00EE3C1E"/>
    <w:rsid w:val="00F126E8"/>
    <w:rsid w:val="00F36068"/>
    <w:rsid w:val="00F4527C"/>
    <w:rsid w:val="00F91180"/>
    <w:rsid w:val="00FC3E64"/>
    <w:rsid w:val="00FF7AB3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771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5771"/>
    <w:rPr>
      <w:rFonts w:eastAsia="Times New Roman"/>
      <w:shd w:val="clear" w:color="auto" w:fill="FFFFFF"/>
    </w:rPr>
  </w:style>
  <w:style w:type="character" w:customStyle="1" w:styleId="5">
    <w:name w:val="Основной текст (5)_"/>
    <w:link w:val="50"/>
    <w:rsid w:val="00405771"/>
    <w:rPr>
      <w:rFonts w:eastAsia="Times New Roman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5771"/>
    <w:pPr>
      <w:widowControl w:val="0"/>
      <w:shd w:val="clear" w:color="auto" w:fill="FFFFFF"/>
      <w:spacing w:before="360" w:after="0" w:line="259" w:lineRule="exact"/>
      <w:jc w:val="both"/>
    </w:pPr>
    <w:rPr>
      <w:rFonts w:asciiTheme="minorHAnsi" w:eastAsia="Times New Roman" w:hAnsiTheme="minorHAnsi" w:cstheme="minorBidi"/>
      <w:sz w:val="22"/>
    </w:rPr>
  </w:style>
  <w:style w:type="paragraph" w:customStyle="1" w:styleId="50">
    <w:name w:val="Основной текст (5)"/>
    <w:basedOn w:val="a"/>
    <w:link w:val="5"/>
    <w:rsid w:val="00405771"/>
    <w:pPr>
      <w:widowControl w:val="0"/>
      <w:shd w:val="clear" w:color="auto" w:fill="FFFFFF"/>
      <w:spacing w:after="60" w:line="0" w:lineRule="atLeast"/>
      <w:jc w:val="both"/>
    </w:pPr>
    <w:rPr>
      <w:rFonts w:asciiTheme="minorHAnsi" w:eastAsia="Times New Roman" w:hAnsiTheme="minorHAnsi" w:cstheme="minorBidi"/>
      <w:sz w:val="17"/>
      <w:szCs w:val="17"/>
    </w:rPr>
  </w:style>
  <w:style w:type="paragraph" w:styleId="a3">
    <w:name w:val="No Spacing"/>
    <w:uiPriority w:val="1"/>
    <w:qFormat/>
    <w:rsid w:val="0040577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header"/>
    <w:basedOn w:val="a"/>
    <w:link w:val="a5"/>
    <w:uiPriority w:val="99"/>
    <w:unhideWhenUsed/>
    <w:rsid w:val="004057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5771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4057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5771"/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05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77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2232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771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5771"/>
    <w:rPr>
      <w:rFonts w:eastAsia="Times New Roman"/>
      <w:shd w:val="clear" w:color="auto" w:fill="FFFFFF"/>
    </w:rPr>
  </w:style>
  <w:style w:type="character" w:customStyle="1" w:styleId="5">
    <w:name w:val="Основной текст (5)_"/>
    <w:link w:val="50"/>
    <w:rsid w:val="00405771"/>
    <w:rPr>
      <w:rFonts w:eastAsia="Times New Roman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5771"/>
    <w:pPr>
      <w:widowControl w:val="0"/>
      <w:shd w:val="clear" w:color="auto" w:fill="FFFFFF"/>
      <w:spacing w:before="360" w:after="0" w:line="259" w:lineRule="exact"/>
      <w:jc w:val="both"/>
    </w:pPr>
    <w:rPr>
      <w:rFonts w:asciiTheme="minorHAnsi" w:eastAsia="Times New Roman" w:hAnsiTheme="minorHAnsi" w:cstheme="minorBidi"/>
      <w:sz w:val="22"/>
    </w:rPr>
  </w:style>
  <w:style w:type="paragraph" w:customStyle="1" w:styleId="50">
    <w:name w:val="Основной текст (5)"/>
    <w:basedOn w:val="a"/>
    <w:link w:val="5"/>
    <w:rsid w:val="00405771"/>
    <w:pPr>
      <w:widowControl w:val="0"/>
      <w:shd w:val="clear" w:color="auto" w:fill="FFFFFF"/>
      <w:spacing w:after="60" w:line="0" w:lineRule="atLeast"/>
      <w:jc w:val="both"/>
    </w:pPr>
    <w:rPr>
      <w:rFonts w:asciiTheme="minorHAnsi" w:eastAsia="Times New Roman" w:hAnsiTheme="minorHAnsi" w:cstheme="minorBidi"/>
      <w:sz w:val="17"/>
      <w:szCs w:val="17"/>
    </w:rPr>
  </w:style>
  <w:style w:type="paragraph" w:styleId="a3">
    <w:name w:val="No Spacing"/>
    <w:uiPriority w:val="1"/>
    <w:qFormat/>
    <w:rsid w:val="0040577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header"/>
    <w:basedOn w:val="a"/>
    <w:link w:val="a5"/>
    <w:uiPriority w:val="99"/>
    <w:unhideWhenUsed/>
    <w:rsid w:val="004057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5771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4057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5771"/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05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77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2232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504297795925ED040688416224A84B298CF40EEDF73A420AF791B8D58500E715C84C359FA425B638327D0FA9F28A2ED8F9D70FDFE199433JET9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504297795925ED040688416224A84B298C441E5D27CA420AF791B8D58500E714E849B55FB424766873286ABD9J7T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04297795925ED040688416224A84B298C14CEED372A420AF791B8D58500E714E849B55FB424766873286ABD9J7TC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6F01B-DA63-4A32-9167-C666E91C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11</Pages>
  <Words>3790</Words>
  <Characters>21604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12</cp:revision>
  <cp:lastPrinted>2021-06-29T00:59:00Z</cp:lastPrinted>
  <dcterms:created xsi:type="dcterms:W3CDTF">2021-06-16T00:27:00Z</dcterms:created>
  <dcterms:modified xsi:type="dcterms:W3CDTF">2021-06-29T00:59:00Z</dcterms:modified>
</cp:coreProperties>
</file>